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248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8"/>
        <w:gridCol w:w="180"/>
        <w:gridCol w:w="1600"/>
        <w:gridCol w:w="660"/>
        <w:gridCol w:w="940"/>
        <w:gridCol w:w="1480"/>
        <w:gridCol w:w="520"/>
        <w:gridCol w:w="1360"/>
        <w:gridCol w:w="800"/>
        <w:gridCol w:w="660"/>
        <w:gridCol w:w="1240"/>
        <w:gridCol w:w="2400"/>
      </w:tblGrid>
      <w:tr w:rsidR="009147A0" w:rsidRPr="00AE11B8" w:rsidTr="00020210">
        <w:trPr>
          <w:trHeight w:val="495"/>
        </w:trPr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7F0D3C" w:rsidRDefault="009147A0" w:rsidP="000202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0D3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7A0" w:rsidRPr="007F0D3C" w:rsidRDefault="009147A0" w:rsidP="0002021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E514E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Załącznik nr 1</w:t>
            </w:r>
            <w:r w:rsidRPr="007F0D3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7F0D3C" w:rsidRDefault="009147A0" w:rsidP="000202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9147A0" w:rsidRPr="00AE11B8" w:rsidTr="00020210">
        <w:trPr>
          <w:trHeight w:val="495"/>
        </w:trPr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DE514E" w:rsidRDefault="009147A0" w:rsidP="0002021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DE514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Zamówienie: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7F0D3C" w:rsidRDefault="009147A0" w:rsidP="000202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7A0" w:rsidRPr="007F0D3C" w:rsidRDefault="009147A0" w:rsidP="000202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7F0D3C" w:rsidRDefault="009147A0" w:rsidP="000202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DE514E" w:rsidRDefault="009147A0" w:rsidP="00020210">
            <w:pPr>
              <w:spacing w:after="0" w:line="240" w:lineRule="auto"/>
              <w:rPr>
                <w:rFonts w:eastAsia="Times New Roman" w:cs="Calibri"/>
                <w:b/>
                <w:color w:val="2F75B5"/>
                <w:lang w:eastAsia="pl-PL"/>
              </w:rPr>
            </w:pPr>
            <w:r w:rsidRPr="00DE514E">
              <w:rPr>
                <w:rFonts w:eastAsia="Times New Roman" w:cs="Calibri"/>
                <w:b/>
                <w:color w:val="2F75B5"/>
                <w:lang w:eastAsia="pl-PL"/>
              </w:rPr>
              <w:t>DOSTAWA ENERGII ELEKTRYCZNEJ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7F0D3C" w:rsidRDefault="009147A0" w:rsidP="00020210">
            <w:pPr>
              <w:spacing w:after="0" w:line="240" w:lineRule="auto"/>
              <w:jc w:val="center"/>
              <w:rPr>
                <w:rFonts w:eastAsia="Times New Roman" w:cs="Calibri"/>
                <w:color w:val="2F75B5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7F0D3C" w:rsidRDefault="009147A0" w:rsidP="000202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Default="009147A0" w:rsidP="0002021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</w:p>
          <w:p w:rsidR="009147A0" w:rsidRPr="00DE514E" w:rsidRDefault="009147A0" w:rsidP="0002021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                                            </w:t>
            </w:r>
            <w:bookmarkStart w:id="0" w:name="_Hlk535305380"/>
            <w:r w:rsidRPr="00DE514E">
              <w:rPr>
                <w:rFonts w:eastAsia="Times New Roman" w:cs="Calibri"/>
                <w:b/>
                <w:color w:val="000000"/>
                <w:lang w:eastAsia="pl-PL"/>
              </w:rPr>
              <w:t>WYKAZ PUNKTÓW POBORU ENERGII</w:t>
            </w:r>
          </w:p>
          <w:bookmarkEnd w:id="0"/>
          <w:p w:rsidR="009147A0" w:rsidRPr="007F0D3C" w:rsidRDefault="009147A0" w:rsidP="00020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7F0D3C" w:rsidRDefault="009147A0" w:rsidP="000202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7F0D3C" w:rsidRDefault="009147A0" w:rsidP="000202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1155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:rsidR="009147A0" w:rsidRPr="00AE11B8" w:rsidRDefault="009147A0" w:rsidP="00020210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Miejsce poboru energii -Obiekt (punkt poboru energii elektrycznej) </w:t>
            </w:r>
            <w:r w:rsidRPr="00AE11B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br/>
            </w:r>
            <w:r w:rsidRPr="00AE11B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br/>
            </w:r>
            <w:r w:rsidRPr="00AE11B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br/>
              <w:t xml:space="preserve">    </w:t>
            </w:r>
            <w:r w:rsidRPr="00AE11B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br/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Grupa taryfowa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moc umowna 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Prognozowane roczne  zużycie energii [kWh]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 Energia szczytowa [kWh]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Energia poza szczytowa [kWh]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Oczyszczalnia ścieków Maciejowa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B11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BD23CB" w:rsidRDefault="009147A0" w:rsidP="00020210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82 824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Oczyszczalnia ścieków Kamianna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BD23CB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39 696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Przepompownia ścieków dz. 237 Łabowa 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BD23CB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D23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96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 dz.236/2 Łabowa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BD23CB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26 580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 KP2 dz. nr 501/2 Łabowa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BD23CB" w:rsidRDefault="009147A0" w:rsidP="0002021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BD23C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</w:t>
            </w:r>
            <w:r w:rsidRPr="00BD23CB">
              <w:rPr>
                <w:rFonts w:eastAsia="Times New Roman" w:cstheme="minorHAnsi"/>
                <w:b/>
                <w:lang w:eastAsia="pl-PL"/>
              </w:rPr>
              <w:t>372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Przepompownia ścieków KP3 dz. nr 389/2 Łabowa 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BD23CB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D23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372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BD23CB" w:rsidRDefault="009147A0" w:rsidP="000202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D23CB">
              <w:rPr>
                <w:rFonts w:eastAsia="Times New Roman" w:cstheme="minorHAnsi"/>
                <w:b/>
                <w:lang w:eastAsia="pl-PL"/>
              </w:rPr>
              <w:t>1 908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 KP 6 dz. nr 408 Łabowa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BD23CB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D23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72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BD23CB" w:rsidRDefault="009147A0" w:rsidP="000202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552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Przepompownia ścieków P1 sieciowa dz. nr 328 Łabowa 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050173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017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888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BD23CB" w:rsidRDefault="009147A0" w:rsidP="000202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3 108</w:t>
            </w:r>
          </w:p>
        </w:tc>
      </w:tr>
      <w:tr w:rsidR="009147A0" w:rsidRPr="00AE11B8" w:rsidTr="00020210">
        <w:trPr>
          <w:gridAfter w:val="2"/>
          <w:wAfter w:w="3640" w:type="dxa"/>
          <w:trHeight w:val="6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 P1 przydomowa dz. nr 480/2 Łabowa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050173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017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60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BD23CB" w:rsidRDefault="009147A0" w:rsidP="000202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408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 PD1 dz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506 Łabowa 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050173" w:rsidRDefault="009147A0" w:rsidP="0002021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050173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017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84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BD23CB" w:rsidRDefault="009147A0" w:rsidP="000202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348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 dz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219/1 Łabowa 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050173" w:rsidRDefault="009147A0" w:rsidP="0002021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050173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017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996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BD23CB" w:rsidRDefault="009147A0" w:rsidP="000202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3 240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 dz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262/4 Łabowa 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050173" w:rsidRDefault="009147A0" w:rsidP="0002021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1 884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050173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BD23CB" w:rsidRDefault="009147A0" w:rsidP="0002021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 D+E dz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34/9 Kamianna 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050173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3 648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050173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050173" w:rsidRDefault="009147A0" w:rsidP="0002021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 P1 dz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120/4 Kamianna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050173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180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050173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050173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Przepompownie ścieków P2 dz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114/4 Kamianna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050173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264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050173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050173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Przepompownia ścieków P3, P4 dz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106/7, dz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77/1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050173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420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050173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050173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Przepompownia Łabowa Pańskie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dz.nr 589/2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050173" w:rsidRDefault="009147A0" w:rsidP="0002021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050173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96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050173" w:rsidRDefault="009147A0" w:rsidP="0002021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564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Hydrofornia dz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34/7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Kamianna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9147A0" w:rsidRPr="00050173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5 364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Budynek Ośrodka Zdrowia w Łabowej  33-336 Łabowa 159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4D2B2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D2B2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1 800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4D2B2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Budynek Urzędu Gminy Łabowa 33-336 Łabowa 38  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4D2B2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D2B2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30 000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4D2B2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Budynek Urzędu Gminy Łabowa 33-336 Łabowa 38  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4D2B2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D2B2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1 750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4D2B2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Budynek OSP w Kamiannej 33-336 Łabowa Kamianna 56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4D2B2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2B28">
              <w:rPr>
                <w:rFonts w:ascii="Calibri" w:eastAsia="Times New Roman" w:hAnsi="Calibri" w:cs="Calibri"/>
                <w:b/>
                <w:lang w:eastAsia="pl-PL"/>
              </w:rPr>
              <w:t>200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4D2B2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6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Budynek Świetlicy Wiejskiej w Barnowcu 33-336 Łabowa Barnowiec 12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4D2B2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2B28">
              <w:rPr>
                <w:rFonts w:ascii="Calibri" w:eastAsia="Times New Roman" w:hAnsi="Calibri" w:cs="Calibri"/>
                <w:b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Budynek OSP w Łosiu 33-336 Łabowa Łosie 25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4D2B2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2B28">
              <w:rPr>
                <w:rFonts w:ascii="Calibri" w:eastAsia="Times New Roman" w:hAnsi="Calibri" w:cs="Calibri"/>
                <w:b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Budynek OSP w Łosiu 33-336 Łabowa Łosie 25a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4D2B2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2B28">
              <w:rPr>
                <w:rFonts w:ascii="Calibri" w:eastAsia="Times New Roman" w:hAnsi="Calibri" w:cs="Calibri"/>
                <w:b/>
                <w:lang w:eastAsia="pl-PL"/>
              </w:rPr>
              <w:t>7 000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Budynek magazynu podręcznego UG 33-336 Łabowa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4D2B2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2B28">
              <w:rPr>
                <w:rFonts w:ascii="Calibri" w:eastAsia="Times New Roman" w:hAnsi="Calibri" w:cs="Calibri"/>
                <w:b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Budynek  OSP w Nowej Wsi 33-336 Łabowa Nowa Wieś 56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4D2B2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2B28">
              <w:rPr>
                <w:rFonts w:ascii="Calibri" w:eastAsia="Times New Roman" w:hAnsi="Calibri" w:cs="Calibri"/>
                <w:b/>
                <w:lang w:eastAsia="pl-PL"/>
              </w:rPr>
              <w:t>3 800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Budynek OSP w Łabowej  33-336 Łabowa 171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4D2B2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2B28">
              <w:rPr>
                <w:rFonts w:ascii="Calibri" w:eastAsia="Times New Roman" w:hAnsi="Calibri" w:cs="Calibri"/>
                <w:b/>
                <w:lang w:eastAsia="pl-PL"/>
              </w:rPr>
              <w:t>2 500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1" w:name="RANGE!A36"/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Oświetlenie uliczne Łosie I</w:t>
            </w:r>
            <w:bookmarkEnd w:id="1"/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4D2B2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84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1 704</w:t>
            </w:r>
          </w:p>
        </w:tc>
      </w:tr>
      <w:tr w:rsidR="009147A0" w:rsidRPr="00AE11B8" w:rsidTr="00020210">
        <w:trPr>
          <w:gridAfter w:val="2"/>
          <w:wAfter w:w="3640" w:type="dxa"/>
          <w:trHeight w:val="435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Oświetlenie uliczne Łosie II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lang w:eastAsia="pl-PL"/>
              </w:rPr>
              <w:t>011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528</w:t>
            </w: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9147A0" w:rsidRPr="00C073CF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Oświetlenie uliczne Nowa Wieś  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2 916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7 272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Oświetlenie uliczne Kamianna I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1 224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3 420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Oświetlenie uliczne Kamianna III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144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384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Oświetlenie uliczne Uhryń II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648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1 848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Oświetlenie uliczne Łabowa - Zawodzie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2 148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5 844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Oświetlenie uliczne Łabowa II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900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1 896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Oświetlenie uliczne Łabowa III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684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1 800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Oświetlenie uliczne Łabowa IV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492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936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Oświetlenie uliczne Maciejowa II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288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708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Oświetlenie uliczne Roztoka Wielka I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576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2 604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Oświetlenie uliczne Roztoka Wielka II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252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972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Oświetlenie uliczne Kotów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444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2 640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Oświetlenie uliczne Łabowiec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840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2 136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Oświetlenie uliczne Składziste I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612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1 644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Oświetlenie uliczne Składziste II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612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1 620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Oświetlenie uliczne Krzyżówka II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1 176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5 172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Oświetlenie uliczne Czaczów I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708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2 004</w:t>
            </w: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Oświetlenie uliczne Czaczów II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312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936</w:t>
            </w:r>
          </w:p>
        </w:tc>
      </w:tr>
      <w:tr w:rsidR="009147A0" w:rsidRPr="00AE11B8" w:rsidTr="00020210">
        <w:trPr>
          <w:gridAfter w:val="2"/>
          <w:wAfter w:w="3640" w:type="dxa"/>
          <w:trHeight w:val="315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Oświetlenie uliczne Barnowiec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816</w:t>
            </w: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073CF">
              <w:rPr>
                <w:rFonts w:ascii="Calibri" w:eastAsia="Times New Roman" w:hAnsi="Calibri" w:cs="Calibri"/>
                <w:b/>
                <w:lang w:eastAsia="pl-PL"/>
              </w:rPr>
              <w:t>4 068</w:t>
            </w:r>
          </w:p>
        </w:tc>
      </w:tr>
      <w:tr w:rsidR="009147A0" w:rsidRPr="00AE11B8" w:rsidTr="00020210">
        <w:trPr>
          <w:gridAfter w:val="2"/>
          <w:wAfter w:w="3640" w:type="dxa"/>
          <w:trHeight w:val="315"/>
        </w:trPr>
        <w:tc>
          <w:tcPr>
            <w:tcW w:w="5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szacunkowa ilość energii  do sprzedaży w kWh: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Energia gr.C1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1 -  </w:t>
            </w:r>
            <w:r w:rsidRPr="00C073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125 902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C073CF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Energia gr.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r w:rsidRPr="00C073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528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Energia gr.B11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r w:rsidRPr="00C073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82 824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Energia gr.C12a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260E">
              <w:rPr>
                <w:rFonts w:ascii="Calibri" w:eastAsia="Times New Roman" w:hAnsi="Calibri" w:cs="Calibri"/>
                <w:color w:val="000000"/>
                <w:lang w:eastAsia="pl-PL"/>
              </w:rPr>
              <w:t>Energia szczytowa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r w:rsidRPr="00C073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18 528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47A0" w:rsidRPr="00AE11B8" w:rsidTr="00020210">
        <w:trPr>
          <w:gridAfter w:val="2"/>
          <w:wAfter w:w="3640" w:type="dxa"/>
          <w:trHeight w:val="300"/>
        </w:trPr>
        <w:tc>
          <w:tcPr>
            <w:tcW w:w="540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E11B8">
              <w:rPr>
                <w:rFonts w:ascii="Calibri" w:eastAsia="Times New Roman" w:hAnsi="Calibri" w:cs="Calibri"/>
                <w:color w:val="000000"/>
                <w:lang w:eastAsia="pl-PL"/>
              </w:rPr>
              <w:t>Energia poza szczytowa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r w:rsidRPr="00C073C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60 108</w:t>
            </w:r>
          </w:p>
        </w:tc>
        <w:tc>
          <w:tcPr>
            <w:tcW w:w="178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147A0" w:rsidRPr="00AE11B8" w:rsidRDefault="009147A0" w:rsidP="000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147A0" w:rsidRPr="002E6287" w:rsidRDefault="009147A0" w:rsidP="0091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B4B7F" w:rsidRDefault="002B4B7F">
      <w:bookmarkStart w:id="2" w:name="_GoBack"/>
      <w:bookmarkEnd w:id="2"/>
    </w:p>
    <w:sectPr w:rsidR="002B4B7F" w:rsidSect="00AE11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A0"/>
    <w:rsid w:val="002B4B7F"/>
    <w:rsid w:val="0091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D897A-87AD-430B-B43C-B5682406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KJuszynska</dc:creator>
  <cp:keywords/>
  <dc:description/>
  <cp:lastModifiedBy>KJuszynska</cp:lastModifiedBy>
  <cp:revision>1</cp:revision>
  <dcterms:created xsi:type="dcterms:W3CDTF">2019-02-19T13:22:00Z</dcterms:created>
  <dcterms:modified xsi:type="dcterms:W3CDTF">2019-02-19T13:23:00Z</dcterms:modified>
</cp:coreProperties>
</file>